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A3" w:rsidRPr="000B5691" w:rsidRDefault="00AF2CA3" w:rsidP="00AF2C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B5691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0B569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лиц, замещающих государственные должности Чеченской Республики, гражданских служащих Чеченской Республики</w:t>
      </w:r>
    </w:p>
    <w:p w:rsidR="00AF2CA3" w:rsidRDefault="00AF2CA3" w:rsidP="00AF2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2667" w:rsidRPr="00B52667" w:rsidRDefault="006250E0" w:rsidP="00B5266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Министерстве</w:t>
      </w:r>
      <w:r w:rsidR="00B52667" w:rsidRPr="00B52667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Чеченской Республики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3"/>
        <w:gridCol w:w="1432"/>
        <w:gridCol w:w="1701"/>
        <w:gridCol w:w="1134"/>
        <w:gridCol w:w="1559"/>
        <w:gridCol w:w="992"/>
        <w:gridCol w:w="993"/>
        <w:gridCol w:w="1134"/>
        <w:gridCol w:w="992"/>
        <w:gridCol w:w="850"/>
        <w:gridCol w:w="1276"/>
        <w:gridCol w:w="214"/>
        <w:gridCol w:w="920"/>
        <w:gridCol w:w="1403"/>
      </w:tblGrid>
      <w:tr w:rsidR="00AF2CA3" w:rsidRPr="000B5691" w:rsidTr="00246DA1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</w:p>
        </w:tc>
        <w:tc>
          <w:tcPr>
            <w:tcW w:w="122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, членов их семей</w:t>
            </w:r>
          </w:p>
        </w:tc>
      </w:tr>
      <w:tr w:rsidR="00AF2CA3" w:rsidRPr="000B5691" w:rsidTr="00246DA1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(наименование государственного органа Чеченской Республики)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2CA3" w:rsidRPr="000B5691" w:rsidTr="00246DA1">
        <w:tc>
          <w:tcPr>
            <w:tcW w:w="157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F2CA3" w:rsidRPr="000B5691" w:rsidRDefault="00CF573A" w:rsidP="00CF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 период с 1 января 20 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года по 31 декабря 20 </w:t>
            </w:r>
            <w:r w:rsidRPr="00CF573A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15</w:t>
            </w:r>
            <w:r w:rsidR="00AF2CA3"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 года</w:t>
            </w:r>
          </w:p>
        </w:tc>
      </w:tr>
      <w:tr w:rsidR="00AF2CA3" w:rsidRPr="000B5691" w:rsidTr="00246DA1">
        <w:tc>
          <w:tcPr>
            <w:tcW w:w="157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2CA3" w:rsidRPr="000B5691" w:rsidTr="00B5266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46DA1" w:rsidRPr="000B5691" w:rsidTr="00B5266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6DA1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E57425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C770EB" w:rsidRDefault="000B569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Темирсултанов Аббас Алиевич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0B569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Default="000B569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Pr="000B569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Pr="000B569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A1" w:rsidRDefault="00246DA1" w:rsidP="0024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740</w:t>
            </w:r>
          </w:p>
          <w:p w:rsidR="00246DA1" w:rsidRDefault="00246DA1" w:rsidP="0024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Default="00246DA1" w:rsidP="0024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CA3" w:rsidRDefault="00246DA1" w:rsidP="0024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  <w:p w:rsidR="00246DA1" w:rsidRDefault="00246DA1" w:rsidP="0024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Default="00246DA1" w:rsidP="0024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Pr="000B5691" w:rsidRDefault="00246DA1" w:rsidP="0024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Default="000B569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Pr="000B569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0B5691" w:rsidP="0024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709530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6DA1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Pr="000B569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Pr="000B569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</w:t>
            </w:r>
            <w:r w:rsidR="00F515BD">
              <w:rPr>
                <w:rFonts w:ascii="Times New Roman" w:hAnsi="Times New Roman" w:cs="Times New Roman"/>
                <w:sz w:val="19"/>
                <w:szCs w:val="19"/>
              </w:rPr>
              <w:t>ви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1600</w:t>
            </w: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Pr="000B569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6DA1" w:rsidRPr="000B569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246DA1" w:rsidP="0024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126000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6DA1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246DA1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3E4E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3E4E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3E4E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3E4E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3E4E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4E" w:rsidRPr="000B5691" w:rsidRDefault="00103E4E" w:rsidP="00103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C770EB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Хусенов Руслан Виситович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306F17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877641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66568">
              <w:rPr>
                <w:rFonts w:ascii="Times New Roman" w:hAnsi="Times New Roman" w:cs="Times New Roman"/>
                <w:b/>
                <w:sz w:val="19"/>
                <w:szCs w:val="19"/>
              </w:rPr>
              <w:t>Гехаев Ризван Вахаевич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735202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332736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vanish w:val="0"/>
                <w:sz w:val="20"/>
                <w:szCs w:val="28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vanish w:val="0"/>
                <w:sz w:val="20"/>
                <w:szCs w:val="28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vanish w:val="0"/>
                <w:sz w:val="20"/>
                <w:szCs w:val="28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66568">
              <w:rPr>
                <w:rFonts w:ascii="Times New Roman" w:hAnsi="Times New Roman" w:cs="Times New Roman"/>
                <w:b/>
                <w:sz w:val="19"/>
                <w:szCs w:val="19"/>
              </w:rPr>
              <w:t>Махматхаджиев Аюб Мусаевич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Помощник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B5E5C" w:rsidRDefault="00B25550" w:rsidP="00B2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5E5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25550" w:rsidRPr="004B5E5C" w:rsidRDefault="00B25550" w:rsidP="00B2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5E5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25550" w:rsidRPr="00466568" w:rsidRDefault="00B25550" w:rsidP="00B2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B5E5C">
              <w:rPr>
                <w:rFonts w:ascii="Times New Roman" w:eastAsia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1/6 долевой собственности</w:t>
            </w:r>
          </w:p>
          <w:p w:rsidR="00B25550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5E5C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B25550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Pr="004B5E5C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1/6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66568">
              <w:rPr>
                <w:rFonts w:ascii="Times New Roman" w:hAnsi="Times New Roman" w:cs="Times New Roman"/>
                <w:vanish w:val="0"/>
                <w:sz w:val="20"/>
                <w:szCs w:val="28"/>
              </w:rPr>
              <w:t>2096</w:t>
            </w:r>
          </w:p>
          <w:p w:rsidR="00B25550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25550" w:rsidRPr="00466568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973</w:t>
            </w:r>
          </w:p>
          <w:p w:rsidR="00B25550" w:rsidRPr="00466568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25550" w:rsidRPr="00466568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  <w:p w:rsidR="00B25550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25550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439301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B5E5C" w:rsidRDefault="00B25550" w:rsidP="00B2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5E5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5E5C">
              <w:rPr>
                <w:rFonts w:ascii="Times New Roman" w:eastAsia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1/6 долевой собственности</w:t>
            </w:r>
          </w:p>
          <w:p w:rsidR="00B25550" w:rsidRPr="004B5E5C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1/6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vanish w:val="0"/>
                <w:sz w:val="20"/>
                <w:szCs w:val="28"/>
              </w:rPr>
              <w:t>2096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B5E5C" w:rsidRDefault="00B25550" w:rsidP="00B25550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0"/>
                <w:lang w:val="en-US"/>
              </w:rPr>
            </w:pPr>
            <w:r w:rsidRPr="004B5E5C">
              <w:rPr>
                <w:rFonts w:ascii="Times New Roman" w:hAnsi="Times New Roman" w:cs="Times New Roman"/>
                <w:vanish w:val="0"/>
                <w:sz w:val="20"/>
                <w:szCs w:val="20"/>
                <w:lang w:val="en-US"/>
              </w:rPr>
              <w:t>6240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B5E5C" w:rsidRDefault="00B25550" w:rsidP="00B2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5E5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5E5C">
              <w:rPr>
                <w:rFonts w:ascii="Times New Roman" w:eastAsia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1/6 долевой собственности</w:t>
            </w:r>
          </w:p>
          <w:p w:rsidR="00B25550" w:rsidRPr="004B5E5C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1/6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vanish w:val="0"/>
                <w:sz w:val="20"/>
                <w:szCs w:val="28"/>
              </w:rPr>
              <w:t>2096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B5E5C" w:rsidRDefault="00B25550" w:rsidP="00B25550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0"/>
                <w:lang w:val="en-US"/>
              </w:rPr>
            </w:pPr>
            <w:r w:rsidRPr="004B5E5C">
              <w:rPr>
                <w:rFonts w:ascii="Times New Roman" w:hAnsi="Times New Roman" w:cs="Times New Roman"/>
                <w:vanish w:val="0"/>
                <w:sz w:val="20"/>
                <w:szCs w:val="20"/>
                <w:lang w:val="en-US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B5E5C" w:rsidRDefault="00B25550" w:rsidP="00B2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5E5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5E5C">
              <w:rPr>
                <w:rFonts w:ascii="Times New Roman" w:eastAsia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1/6 долевой собственности</w:t>
            </w:r>
          </w:p>
          <w:p w:rsidR="00B25550" w:rsidRPr="004B5E5C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1/6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vanish w:val="0"/>
                <w:sz w:val="20"/>
                <w:szCs w:val="28"/>
              </w:rPr>
              <w:t>2096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B5E5C" w:rsidRDefault="00B25550" w:rsidP="00B25550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0"/>
              </w:rPr>
            </w:pPr>
            <w:r w:rsidRPr="004B5E5C">
              <w:rPr>
                <w:rFonts w:ascii="Times New Roman" w:hAnsi="Times New Roman" w:cs="Times New Roman"/>
                <w:vanish w:val="0"/>
                <w:sz w:val="20"/>
                <w:szCs w:val="20"/>
                <w:lang w:val="en-US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B5E5C" w:rsidRDefault="00B25550" w:rsidP="00B2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5E5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5E5C">
              <w:rPr>
                <w:rFonts w:ascii="Times New Roman" w:eastAsia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1/6 долевой собственности</w:t>
            </w:r>
          </w:p>
          <w:p w:rsidR="00B25550" w:rsidRPr="004B5E5C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1/6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vanish w:val="0"/>
                <w:sz w:val="20"/>
                <w:szCs w:val="28"/>
              </w:rPr>
              <w:t>2096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B5E5C" w:rsidRDefault="00B25550" w:rsidP="00B25550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0"/>
              </w:rPr>
            </w:pPr>
            <w:r w:rsidRPr="004B5E5C">
              <w:rPr>
                <w:rFonts w:ascii="Times New Roman" w:hAnsi="Times New Roman" w:cs="Times New Roman"/>
                <w:vanish w:val="0"/>
                <w:sz w:val="20"/>
                <w:szCs w:val="20"/>
                <w:lang w:val="en-US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B5E5C" w:rsidRDefault="00B25550" w:rsidP="00B2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5E5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5E5C">
              <w:rPr>
                <w:rFonts w:ascii="Times New Roman" w:eastAsia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1/6 долевой собственности</w:t>
            </w:r>
          </w:p>
          <w:p w:rsidR="00B25550" w:rsidRPr="004B5E5C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1/6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66568" w:rsidRDefault="00B25550" w:rsidP="00B25550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vanish w:val="0"/>
                <w:sz w:val="20"/>
                <w:szCs w:val="28"/>
              </w:rPr>
              <w:t>2096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B5E5C" w:rsidRDefault="00B25550" w:rsidP="00B25550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0"/>
              </w:rPr>
            </w:pPr>
            <w:r w:rsidRPr="004B5E5C">
              <w:rPr>
                <w:rFonts w:ascii="Times New Roman" w:hAnsi="Times New Roman" w:cs="Times New Roman"/>
                <w:vanish w:val="0"/>
                <w:sz w:val="20"/>
                <w:szCs w:val="20"/>
                <w:lang w:val="en-US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6E01DA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E01DA">
              <w:rPr>
                <w:rFonts w:ascii="Times New Roman" w:hAnsi="Times New Roman" w:cs="Times New Roman"/>
                <w:b/>
                <w:sz w:val="19"/>
                <w:szCs w:val="19"/>
              </w:rPr>
              <w:t>Хасиева Хеди Ахмедовна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Советник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59847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B40E6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9"/>
              </w:rPr>
              <w:t xml:space="preserve">Солтамурадов </w:t>
            </w:r>
            <w:r w:rsidRPr="00B40E61">
              <w:rPr>
                <w:rFonts w:ascii="Times New Roman" w:hAnsi="Times New Roman" w:cs="Times New Roman"/>
                <w:b/>
                <w:sz w:val="20"/>
                <w:szCs w:val="19"/>
              </w:rPr>
              <w:t xml:space="preserve">Абдулбек </w:t>
            </w:r>
            <w:r>
              <w:rPr>
                <w:rFonts w:ascii="Times New Roman" w:hAnsi="Times New Roman" w:cs="Times New Roman"/>
                <w:b/>
                <w:sz w:val="20"/>
                <w:szCs w:val="19"/>
              </w:rPr>
              <w:t>Рамзанович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Советник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55607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5B7178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717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Кулакова Надежда Васильевна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Обшая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959227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Обшая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Инфинити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330000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A10B2C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0B2C">
              <w:rPr>
                <w:rFonts w:ascii="Times New Roman" w:hAnsi="Times New Roman" w:cs="Times New Roman"/>
                <w:b/>
                <w:sz w:val="19"/>
                <w:szCs w:val="19"/>
              </w:rPr>
              <w:t>Темирбулатов Аюб Асхадович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Земельный участок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1/5 общей долевой собственности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012E9" w:rsidRDefault="009012E9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650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0D55" w:rsidRDefault="00F10D55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1000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10D55" w:rsidRDefault="00F10D55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A10B2C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0B2C">
              <w:rPr>
                <w:rFonts w:ascii="Times New Roman" w:hAnsi="Times New Roman" w:cs="Times New Roman"/>
                <w:sz w:val="20"/>
                <w:szCs w:val="24"/>
              </w:rPr>
              <w:t>786870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650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B40E6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40E6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Баталова Милена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Омаровна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248398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62263F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263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Алиев Роман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Солиевич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503809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128340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62263F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263F">
              <w:rPr>
                <w:rFonts w:ascii="Times New Roman" w:hAnsi="Times New Roman" w:cs="Times New Roman"/>
                <w:b/>
                <w:sz w:val="19"/>
                <w:szCs w:val="19"/>
              </w:rPr>
              <w:t>Джабраилов Айнди Азизович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  <w:r w:rsidRPr="008560A7">
              <w:rPr>
                <w:rFonts w:ascii="Courier New" w:hAnsi="Courier New" w:cs="Courier New"/>
                <w:sz w:val="20"/>
                <w:u w:val="single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517087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920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86400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C04824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4824">
              <w:rPr>
                <w:rFonts w:ascii="Times New Roman" w:hAnsi="Times New Roman" w:cs="Times New Roman"/>
                <w:b/>
                <w:sz w:val="19"/>
                <w:szCs w:val="19"/>
              </w:rPr>
              <w:t>Пайзулаев Усман Алиевич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335002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132000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1680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C04824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482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Чупанов Алисултан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Рамазанович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669403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288000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8A5074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5074">
              <w:rPr>
                <w:rFonts w:ascii="Times New Roman" w:hAnsi="Times New Roman" w:cs="Times New Roman"/>
                <w:b/>
                <w:sz w:val="19"/>
                <w:szCs w:val="19"/>
              </w:rPr>
              <w:t>Абдулшаидов Майрбек Байалиевич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Индивидуавльная, Лада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508643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231360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2638B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638B">
              <w:rPr>
                <w:rFonts w:ascii="Times New Roman" w:hAnsi="Times New Roman" w:cs="Times New Roman"/>
                <w:b/>
                <w:sz w:val="19"/>
                <w:szCs w:val="19"/>
              </w:rPr>
              <w:t>Чагаев Висради Айнадиевич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558199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87779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1680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3CA2">
              <w:rPr>
                <w:rFonts w:ascii="Times New Roman" w:hAnsi="Times New Roman" w:cs="Times New Roman"/>
                <w:b/>
                <w:sz w:val="19"/>
                <w:szCs w:val="19"/>
              </w:rPr>
              <w:t>Шабазов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C3CA2">
              <w:rPr>
                <w:rFonts w:ascii="Times New Roman" w:hAnsi="Times New Roman" w:cs="Times New Roman"/>
                <w:b/>
                <w:sz w:val="19"/>
                <w:szCs w:val="19"/>
              </w:rPr>
              <w:t>Нажмудин Шемилевич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 – 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Индивидуальная, ВАЗ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312467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3C3CA2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3C3CA2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3C3CA2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3C3CA2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322FD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>Эльмурзаев Ибрагим Алхазурович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Ведущий специалист – 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249738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4322FD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Дакаев Айнди Алхазурович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Ведущий специалист – 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225423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210067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91AC7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1AC7">
              <w:rPr>
                <w:rFonts w:ascii="Times New Roman" w:hAnsi="Times New Roman" w:cs="Times New Roman"/>
                <w:b/>
                <w:sz w:val="19"/>
                <w:szCs w:val="19"/>
              </w:rPr>
              <w:t>Джанаев Ислам Исаевич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Старший специалист – эксперт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219690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68640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C8545C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8545C">
              <w:rPr>
                <w:rFonts w:ascii="Times New Roman" w:hAnsi="Times New Roman" w:cs="Times New Roman"/>
                <w:b/>
                <w:sz w:val="19"/>
                <w:szCs w:val="19"/>
              </w:rPr>
              <w:t>Солталиев Апти Алавдинович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 – 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Кваритра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275036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2041FD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041FD">
              <w:rPr>
                <w:rFonts w:ascii="Times New Roman" w:hAnsi="Times New Roman" w:cs="Times New Roman"/>
                <w:b/>
                <w:sz w:val="19"/>
                <w:szCs w:val="19"/>
              </w:rPr>
              <w:t>Цугуев Иса Муцуевич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 - эесперт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ВАЗ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308404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2041FD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41FD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2041FD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41FD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2041FD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41FD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E57425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5742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Хасаев Юсуп Хаджиевич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Ведущий специалист –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ВАЗ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Индивиудальная , ВАЗ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228101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E57425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7425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E57425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41FD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E57425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41FD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E57425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41FD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E57425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41FD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177C18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Музаев Турко Махмутович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Старший специалист – 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206625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E4477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447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Ирзаханова Айзан Рукмановна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386457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387D33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>Абдулмуслимов Умар Вахаевич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собственнности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290026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387D33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собственнности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собственнности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собственнности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собственнности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387D33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>Мазаева Илона Джамбуловна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694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402989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132000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160676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C770EB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Байтукаев Аслан Абдул-Хамидович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475330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C770EB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139026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967899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7899">
              <w:rPr>
                <w:rFonts w:ascii="Times New Roman" w:hAnsi="Times New Roman" w:cs="Times New Roman"/>
                <w:b/>
                <w:sz w:val="19"/>
                <w:szCs w:val="19"/>
              </w:rPr>
              <w:t>Решиев Саламун Сайпудинович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475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Мерседес-Бэнс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583202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Ибрагимова Лариса </w:t>
            </w:r>
          </w:p>
          <w:p w:rsidR="00B25550" w:rsidRPr="00967899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Мехдиевна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605207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6A6237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A6237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200106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6A6237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1948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6A6237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6A6237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623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Дикаева Аида Бексултановна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637564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6A6237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201D54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Абдулгаджиева Кабаш Абакаровна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1228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1400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964153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201D54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1D54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C51F19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51F19">
              <w:rPr>
                <w:rFonts w:ascii="Times New Roman" w:hAnsi="Times New Roman" w:cs="Times New Roman"/>
                <w:b/>
                <w:sz w:val="19"/>
                <w:szCs w:val="19"/>
              </w:rPr>
              <w:t>Дабачхаджиева Залина Исаевна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217886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C51F19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C51F19">
              <w:rPr>
                <w:rFonts w:ascii="Times New Roman" w:hAnsi="Times New Roman" w:cs="Times New Roman"/>
                <w:sz w:val="19"/>
                <w:szCs w:val="19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255008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5550" w:rsidRPr="000B5691" w:rsidTr="00B526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0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50" w:rsidRPr="000B5691" w:rsidRDefault="00B25550" w:rsidP="00B25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F2CA3" w:rsidRPr="000B5691" w:rsidRDefault="00AF2CA3" w:rsidP="00AF2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CA3" w:rsidRPr="000B5691" w:rsidRDefault="00AF2CA3" w:rsidP="00AF2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1"/>
      <w:r w:rsidRPr="000B5691">
        <w:rPr>
          <w:rFonts w:ascii="Times New Roman" w:hAnsi="Times New Roman" w:cs="Times New Roman"/>
          <w:sz w:val="24"/>
          <w:szCs w:val="24"/>
        </w:rPr>
        <w:t>*(1) В случае если в отчетном периоде лицу, замещающему государственную должность Чеченской Республики, гражданскому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bookmarkEnd w:id="1"/>
    <w:p w:rsidR="00AF2CA3" w:rsidRPr="000B5691" w:rsidRDefault="00AF2CA3" w:rsidP="00AF2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691">
        <w:rPr>
          <w:rFonts w:ascii="Times New Roman" w:hAnsi="Times New Roman" w:cs="Times New Roman"/>
          <w:sz w:val="24"/>
          <w:szCs w:val="24"/>
        </w:rPr>
        <w:t>*(2) Сведения указываются, если сумма сделки превышает общий доход лица, замещающего государственную должность Чеченской Республики, гражданского служащего (работника) и его супруги (супруга) за три последних года, предшествующих совершению сделки.".</w:t>
      </w:r>
    </w:p>
    <w:p w:rsidR="001F00BC" w:rsidRDefault="001F00BC">
      <w:pPr>
        <w:rPr>
          <w:rFonts w:ascii="Times New Roman" w:hAnsi="Times New Roman" w:cs="Times New Roman"/>
        </w:rPr>
      </w:pPr>
    </w:p>
    <w:p w:rsidR="00644403" w:rsidRDefault="00644403">
      <w:pPr>
        <w:rPr>
          <w:rFonts w:ascii="Times New Roman" w:hAnsi="Times New Roman" w:cs="Times New Roman"/>
        </w:rPr>
      </w:pPr>
    </w:p>
    <w:p w:rsidR="00644403" w:rsidRDefault="00644403">
      <w:pPr>
        <w:rPr>
          <w:rFonts w:ascii="Times New Roman" w:hAnsi="Times New Roman" w:cs="Times New Roman"/>
        </w:rPr>
      </w:pPr>
    </w:p>
    <w:p w:rsidR="00644403" w:rsidRDefault="00644403">
      <w:pPr>
        <w:rPr>
          <w:rFonts w:ascii="Times New Roman" w:hAnsi="Times New Roman" w:cs="Times New Roman"/>
        </w:rPr>
      </w:pPr>
    </w:p>
    <w:p w:rsidR="00644403" w:rsidRDefault="00644403">
      <w:pPr>
        <w:rPr>
          <w:rFonts w:ascii="Times New Roman" w:hAnsi="Times New Roman" w:cs="Times New Roman"/>
        </w:rPr>
      </w:pPr>
    </w:p>
    <w:p w:rsidR="00644403" w:rsidRDefault="00644403">
      <w:pPr>
        <w:rPr>
          <w:rFonts w:ascii="Times New Roman" w:hAnsi="Times New Roman" w:cs="Times New Roman"/>
        </w:rPr>
      </w:pPr>
    </w:p>
    <w:p w:rsidR="00644403" w:rsidRDefault="00644403">
      <w:pPr>
        <w:rPr>
          <w:rFonts w:ascii="Times New Roman" w:hAnsi="Times New Roman" w:cs="Times New Roman"/>
        </w:rPr>
      </w:pPr>
    </w:p>
    <w:p w:rsidR="00644403" w:rsidRDefault="00644403">
      <w:pPr>
        <w:rPr>
          <w:rFonts w:ascii="Times New Roman" w:hAnsi="Times New Roman" w:cs="Times New Roman"/>
        </w:rPr>
      </w:pPr>
    </w:p>
    <w:p w:rsidR="00644403" w:rsidRDefault="00644403">
      <w:pPr>
        <w:rPr>
          <w:rFonts w:ascii="Times New Roman" w:hAnsi="Times New Roman" w:cs="Times New Roman"/>
        </w:rPr>
      </w:pPr>
    </w:p>
    <w:p w:rsidR="00644403" w:rsidRDefault="00644403">
      <w:pPr>
        <w:rPr>
          <w:rFonts w:ascii="Times New Roman" w:hAnsi="Times New Roman" w:cs="Times New Roman"/>
        </w:rPr>
      </w:pPr>
    </w:p>
    <w:p w:rsidR="00644403" w:rsidRPr="00644403" w:rsidRDefault="00644403">
      <w:pPr>
        <w:rPr>
          <w:rFonts w:ascii="Times New Roman" w:hAnsi="Times New Roman" w:cs="Times New Roman"/>
          <w:sz w:val="16"/>
        </w:rPr>
      </w:pPr>
      <w:r w:rsidRPr="00644403">
        <w:rPr>
          <w:rFonts w:ascii="Times New Roman" w:hAnsi="Times New Roman" w:cs="Times New Roman"/>
          <w:sz w:val="16"/>
        </w:rPr>
        <w:t xml:space="preserve">Ведущий специалист – эксперт отдела имущественных отношений, правовой и кадровой работы             </w:t>
      </w:r>
      <w:r>
        <w:t xml:space="preserve">                                                                                 </w:t>
      </w:r>
      <w:r w:rsidRPr="00644403">
        <w:rPr>
          <w:rFonts w:ascii="Times New Roman" w:hAnsi="Times New Roman" w:cs="Times New Roman"/>
          <w:sz w:val="16"/>
        </w:rPr>
        <w:t xml:space="preserve">                                           Духаев М.З-А.</w:t>
      </w:r>
    </w:p>
    <w:sectPr w:rsidR="00644403" w:rsidRPr="00644403" w:rsidSect="00AF2CA3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A3"/>
    <w:rsid w:val="0002638B"/>
    <w:rsid w:val="000365A9"/>
    <w:rsid w:val="00091AC7"/>
    <w:rsid w:val="000B0F8F"/>
    <w:rsid w:val="000B5691"/>
    <w:rsid w:val="000E4477"/>
    <w:rsid w:val="00103E4E"/>
    <w:rsid w:val="00145949"/>
    <w:rsid w:val="00177C18"/>
    <w:rsid w:val="00196BCA"/>
    <w:rsid w:val="001F00BC"/>
    <w:rsid w:val="00201D54"/>
    <w:rsid w:val="002041FD"/>
    <w:rsid w:val="00246DA1"/>
    <w:rsid w:val="0026573B"/>
    <w:rsid w:val="002C106B"/>
    <w:rsid w:val="00387D33"/>
    <w:rsid w:val="003C3CA2"/>
    <w:rsid w:val="00414E24"/>
    <w:rsid w:val="004322FD"/>
    <w:rsid w:val="00466568"/>
    <w:rsid w:val="0047576E"/>
    <w:rsid w:val="00492F76"/>
    <w:rsid w:val="004A60E3"/>
    <w:rsid w:val="004B5E5C"/>
    <w:rsid w:val="005337DA"/>
    <w:rsid w:val="005B7178"/>
    <w:rsid w:val="0062263F"/>
    <w:rsid w:val="006250E0"/>
    <w:rsid w:val="00644403"/>
    <w:rsid w:val="006957A2"/>
    <w:rsid w:val="006A6237"/>
    <w:rsid w:val="006C4249"/>
    <w:rsid w:val="006E01DA"/>
    <w:rsid w:val="00733574"/>
    <w:rsid w:val="00752CD8"/>
    <w:rsid w:val="007C0BB5"/>
    <w:rsid w:val="007F3526"/>
    <w:rsid w:val="008560A7"/>
    <w:rsid w:val="008A5074"/>
    <w:rsid w:val="009012E9"/>
    <w:rsid w:val="00967899"/>
    <w:rsid w:val="00977388"/>
    <w:rsid w:val="00A10B2C"/>
    <w:rsid w:val="00A16A86"/>
    <w:rsid w:val="00A16FAE"/>
    <w:rsid w:val="00A57B01"/>
    <w:rsid w:val="00AA733F"/>
    <w:rsid w:val="00AF2CA3"/>
    <w:rsid w:val="00B25550"/>
    <w:rsid w:val="00B40E61"/>
    <w:rsid w:val="00B52667"/>
    <w:rsid w:val="00B52EF4"/>
    <w:rsid w:val="00BF372C"/>
    <w:rsid w:val="00C04824"/>
    <w:rsid w:val="00C51F19"/>
    <w:rsid w:val="00C770EB"/>
    <w:rsid w:val="00C8545C"/>
    <w:rsid w:val="00CF573A"/>
    <w:rsid w:val="00E57425"/>
    <w:rsid w:val="00F10D55"/>
    <w:rsid w:val="00F515BD"/>
    <w:rsid w:val="00F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1550"/>
  <w15:docId w15:val="{5F7FF2C0-35B0-4A83-85BB-4FDA6724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BC"/>
  </w:style>
  <w:style w:type="paragraph" w:styleId="1">
    <w:name w:val="heading 1"/>
    <w:basedOn w:val="a"/>
    <w:next w:val="a"/>
    <w:link w:val="10"/>
    <w:uiPriority w:val="99"/>
    <w:qFormat/>
    <w:rsid w:val="00AF2C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CA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B5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0B5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Эсет</dc:creator>
  <cp:lastModifiedBy>Admin</cp:lastModifiedBy>
  <cp:revision>4</cp:revision>
  <cp:lastPrinted>2016-05-10T11:55:00Z</cp:lastPrinted>
  <dcterms:created xsi:type="dcterms:W3CDTF">2016-08-03T14:10:00Z</dcterms:created>
  <dcterms:modified xsi:type="dcterms:W3CDTF">2016-08-03T14:18:00Z</dcterms:modified>
</cp:coreProperties>
</file>