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38" w:rsidRDefault="00BD69DF" w:rsidP="001F2038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D69DF">
        <w:rPr>
          <w:b/>
          <w:bCs/>
          <w:color w:val="000000"/>
          <w:sz w:val="28"/>
          <w:szCs w:val="28"/>
        </w:rPr>
        <w:t>Для с</w:t>
      </w:r>
      <w:r w:rsidR="001F2038" w:rsidRPr="00BD69DF">
        <w:rPr>
          <w:b/>
          <w:bCs/>
          <w:color w:val="000000"/>
          <w:sz w:val="28"/>
          <w:szCs w:val="28"/>
        </w:rPr>
        <w:t xml:space="preserve">ведения населения </w:t>
      </w:r>
    </w:p>
    <w:p w:rsidR="00FD2D29" w:rsidRPr="00BD69DF" w:rsidRDefault="00FD2D29" w:rsidP="001F2038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установлении моратория на проведение контрольно-надзорных мероприятий в 2022 году</w:t>
      </w:r>
    </w:p>
    <w:p w:rsidR="00BD69DF" w:rsidRPr="00BD69DF" w:rsidRDefault="00BD69DF" w:rsidP="00BB47D6">
      <w:pPr>
        <w:pStyle w:val="aligncenter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F2038" w:rsidRPr="00FD2D29" w:rsidRDefault="001F2038" w:rsidP="00FD2D29">
      <w:pPr>
        <w:jc w:val="both"/>
        <w:rPr>
          <w:sz w:val="28"/>
          <w:szCs w:val="28"/>
        </w:rPr>
      </w:pPr>
      <w:r w:rsidRPr="00BD69D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D69DF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постановлением Правительства Российской Федерации                                       № 336 от 10 марта 2022 года «ОБ ОСОБЕННОСТЯХ ОРГАНИЗАЦИИ И ОСУЩЕСТВЛЕНИЯ ГОСУДАРСТВЕННОГО КОНТРОЛЯ (НАДЗОРА), МУНИЦИПАЛЬНОГО КОНТРОЛЯ»</w:t>
      </w:r>
      <w:r w:rsidR="00BD69DF" w:rsidRPr="00BD69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2022 году </w:t>
      </w:r>
      <w:r w:rsidR="00BD69DF" w:rsidRPr="00BB47D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отменено</w:t>
      </w:r>
      <w:r w:rsidRPr="00BB47D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проведение плановых проверок</w:t>
      </w:r>
      <w:r w:rsidR="00BB47D6" w:rsidRPr="00BB47D6">
        <w:rPr>
          <w:bCs/>
          <w:sz w:val="28"/>
          <w:szCs w:val="28"/>
        </w:rPr>
        <w:t xml:space="preserve"> </w:t>
      </w:r>
      <w:r w:rsidR="00BB47D6" w:rsidRPr="00FD2D2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установлен запрет на возбуждение дел об административных правонарушениях.</w:t>
      </w:r>
      <w:r w:rsidR="00BB47D6" w:rsidRPr="00FD2D29">
        <w:rPr>
          <w:bCs/>
          <w:color w:val="FF0000"/>
          <w:sz w:val="28"/>
          <w:szCs w:val="28"/>
        </w:rPr>
        <w:t xml:space="preserve"> </w:t>
      </w:r>
    </w:p>
    <w:p w:rsidR="00BD69DF" w:rsidRDefault="00BD69DF" w:rsidP="00BB47D6">
      <w:pPr>
        <w:pStyle w:val="aligncente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Вместо отмененных проверок Контрольный орган вправе провести </w:t>
      </w:r>
      <w:r w:rsidRPr="00BD69DF">
        <w:rPr>
          <w:b/>
          <w:sz w:val="28"/>
          <w:szCs w:val="28"/>
        </w:rPr>
        <w:t>профилактический визит</w:t>
      </w:r>
      <w:r>
        <w:rPr>
          <w:b/>
          <w:bCs/>
          <w:sz w:val="28"/>
          <w:szCs w:val="28"/>
        </w:rPr>
        <w:t>.</w:t>
      </w:r>
    </w:p>
    <w:p w:rsidR="00BD69DF" w:rsidRDefault="00BD69DF" w:rsidP="001F2038">
      <w:pPr>
        <w:pStyle w:val="aligncenter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B47D6" w:rsidRDefault="00BD69DF" w:rsidP="00BB47D6">
      <w:pPr>
        <w:pStyle w:val="aligncente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69DF">
        <w:rPr>
          <w:sz w:val="28"/>
          <w:szCs w:val="28"/>
        </w:rPr>
        <w:t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 </w:t>
      </w:r>
      <w:hyperlink r:id="rId4" w:anchor="dst100481" w:history="1">
        <w:r w:rsidRPr="00BB47D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BB47D6">
        <w:rPr>
          <w:sz w:val="28"/>
          <w:szCs w:val="28"/>
        </w:rPr>
        <w:t> </w:t>
      </w:r>
      <w:r>
        <w:rPr>
          <w:sz w:val="28"/>
          <w:szCs w:val="28"/>
        </w:rPr>
        <w:t>«О</w:t>
      </w:r>
      <w:r w:rsidRPr="00BD69DF">
        <w:rPr>
          <w:sz w:val="28"/>
          <w:szCs w:val="28"/>
        </w:rPr>
        <w:t xml:space="preserve"> государственном контроле (надзоре) и муниципальном </w:t>
      </w:r>
      <w:r w:rsidR="00BB47D6">
        <w:rPr>
          <w:sz w:val="28"/>
          <w:szCs w:val="28"/>
        </w:rPr>
        <w:t>контроле в Российской Федерации»</w:t>
      </w:r>
      <w:r w:rsidRPr="00BD69DF">
        <w:rPr>
          <w:sz w:val="28"/>
          <w:szCs w:val="28"/>
        </w:rPr>
        <w:t xml:space="preserve"> и Федеральным </w:t>
      </w:r>
      <w:hyperlink r:id="rId5" w:anchor="dst383" w:history="1">
        <w:r w:rsidRPr="00BD69D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BD69D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B47D6">
        <w:rPr>
          <w:sz w:val="28"/>
          <w:szCs w:val="28"/>
        </w:rPr>
        <w:t>зора) и муниципального контроля»</w:t>
      </w:r>
      <w:r w:rsidRPr="00BD69DF">
        <w:rPr>
          <w:sz w:val="28"/>
          <w:szCs w:val="28"/>
        </w:rPr>
        <w:t xml:space="preserve">. </w:t>
      </w:r>
    </w:p>
    <w:p w:rsidR="00BD69DF" w:rsidRPr="00BD69DF" w:rsidRDefault="00BB47D6" w:rsidP="00BB47D6">
      <w:pPr>
        <w:pStyle w:val="align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D69DF" w:rsidRPr="00BD69DF">
        <w:rPr>
          <w:sz w:val="28"/>
          <w:szCs w:val="28"/>
        </w:rPr>
        <w:t>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E44985" w:rsidRDefault="00BD69DF" w:rsidP="00FD2D29">
      <w:pPr>
        <w:pStyle w:val="no-inde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9DF">
        <w:rPr>
          <w:b/>
          <w:bCs/>
          <w:color w:val="000000"/>
          <w:sz w:val="28"/>
          <w:szCs w:val="28"/>
        </w:rPr>
        <w:tab/>
      </w:r>
      <w:r w:rsidR="00FD2D29" w:rsidRPr="00FD2D29">
        <w:rPr>
          <w:bCs/>
          <w:sz w:val="28"/>
          <w:szCs w:val="28"/>
        </w:rPr>
        <w:t xml:space="preserve">Контролируемое лицо праве </w:t>
      </w:r>
      <w:r w:rsidR="00FD2D29" w:rsidRPr="00FD2D29">
        <w:rPr>
          <w:sz w:val="28"/>
          <w:szCs w:val="28"/>
        </w:rPr>
        <w:t xml:space="preserve">возбудить дело об административном правонарушении, </w:t>
      </w:r>
      <w:r w:rsidR="00BB47D6" w:rsidRPr="00FD2D29">
        <w:rPr>
          <w:sz w:val="28"/>
          <w:szCs w:val="28"/>
        </w:rPr>
        <w:t>исключительно в случае, предусмотренном </w:t>
      </w:r>
      <w:hyperlink r:id="rId6" w:anchor="dst101001" w:history="1">
        <w:r w:rsidR="00BB47D6" w:rsidRPr="00FD2D29">
          <w:rPr>
            <w:rStyle w:val="a4"/>
            <w:color w:val="auto"/>
            <w:sz w:val="28"/>
            <w:szCs w:val="28"/>
          </w:rPr>
          <w:t>пунктом 3 части 2 статьи 90</w:t>
        </w:r>
      </w:hyperlink>
      <w:r w:rsidR="00FD2D29" w:rsidRPr="00FD2D29">
        <w:rPr>
          <w:rStyle w:val="a4"/>
          <w:color w:val="auto"/>
          <w:sz w:val="28"/>
          <w:szCs w:val="28"/>
        </w:rPr>
        <w:t xml:space="preserve"> </w:t>
      </w:r>
      <w:r w:rsidR="00BB47D6" w:rsidRPr="00FD2D29">
        <w:rPr>
          <w:sz w:val="28"/>
          <w:szCs w:val="28"/>
          <w:u w:val="single"/>
        </w:rPr>
        <w:t> Федерального закона</w:t>
      </w:r>
      <w:r w:rsidR="00FD2D29" w:rsidRPr="00FD2D29">
        <w:rPr>
          <w:sz w:val="28"/>
          <w:szCs w:val="28"/>
          <w:u w:val="single"/>
        </w:rPr>
        <w:t xml:space="preserve"> № 248</w:t>
      </w:r>
      <w:r w:rsidR="00FD2D29">
        <w:rPr>
          <w:sz w:val="28"/>
          <w:szCs w:val="28"/>
        </w:rPr>
        <w:t xml:space="preserve"> «</w:t>
      </w:r>
      <w:r w:rsidR="00BB47D6" w:rsidRPr="00FD2D29">
        <w:rPr>
          <w:sz w:val="28"/>
          <w:szCs w:val="28"/>
        </w:rPr>
        <w:t xml:space="preserve">О государственном контроле (надзоре) и муниципальном </w:t>
      </w:r>
      <w:r w:rsidR="00FD2D29">
        <w:rPr>
          <w:sz w:val="28"/>
          <w:szCs w:val="28"/>
        </w:rPr>
        <w:t>контроле в Российской Федерации»</w:t>
      </w:r>
      <w:r w:rsidR="00FD2D29" w:rsidRPr="00FD2D29">
        <w:rPr>
          <w:sz w:val="28"/>
          <w:szCs w:val="28"/>
        </w:rPr>
        <w:t xml:space="preserve"> - </w:t>
      </w:r>
      <w:r w:rsidR="00BB47D6" w:rsidRPr="00FD2D29">
        <w:rPr>
          <w:sz w:val="28"/>
          <w:szCs w:val="28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</w:t>
      </w:r>
      <w:r w:rsidR="00FD2D29">
        <w:rPr>
          <w:sz w:val="28"/>
          <w:szCs w:val="28"/>
        </w:rPr>
        <w:t>вленной законом ответственности.</w:t>
      </w:r>
    </w:p>
    <w:p w:rsidR="00FD2D29" w:rsidRPr="00FD2D29" w:rsidRDefault="00FD2D29" w:rsidP="00FD2D29">
      <w:pPr>
        <w:pStyle w:val="no-indent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3FDB">
        <w:rPr>
          <w:sz w:val="28"/>
          <w:szCs w:val="28"/>
        </w:rPr>
        <w:t>В</w:t>
      </w:r>
      <w:r w:rsidR="00B83FDB">
        <w:rPr>
          <w:sz w:val="28"/>
          <w:szCs w:val="28"/>
        </w:rPr>
        <w:t xml:space="preserve"> случае нарушения Контрольным органом</w:t>
      </w:r>
      <w:r w:rsidR="00B83FDB" w:rsidRPr="00FD2D29">
        <w:rPr>
          <w:b/>
          <w:color w:val="FF0000"/>
          <w:sz w:val="28"/>
          <w:szCs w:val="28"/>
        </w:rPr>
        <w:t xml:space="preserve"> моратория</w:t>
      </w:r>
      <w:r w:rsidR="00B83FDB">
        <w:rPr>
          <w:sz w:val="28"/>
          <w:szCs w:val="28"/>
        </w:rPr>
        <w:t xml:space="preserve"> на проведение </w:t>
      </w:r>
      <w:r w:rsidR="00B83FDB" w:rsidRPr="00FD2D29">
        <w:rPr>
          <w:bCs/>
          <w:color w:val="000000"/>
          <w:sz w:val="28"/>
          <w:szCs w:val="28"/>
        </w:rPr>
        <w:t>контрольно-надзорных мероприятий</w:t>
      </w:r>
      <w:r w:rsidR="00B83FDB">
        <w:rPr>
          <w:sz w:val="28"/>
          <w:szCs w:val="28"/>
        </w:rPr>
        <w:t xml:space="preserve"> ю</w:t>
      </w:r>
      <w:r>
        <w:rPr>
          <w:sz w:val="28"/>
          <w:szCs w:val="28"/>
        </w:rPr>
        <w:t xml:space="preserve">ридические и физические лица и индивидуальные предприниматели </w:t>
      </w:r>
      <w:r w:rsidRPr="00B83FDB">
        <w:rPr>
          <w:b/>
          <w:color w:val="FF0000"/>
          <w:sz w:val="28"/>
          <w:szCs w:val="28"/>
        </w:rPr>
        <w:t>могут подать жалобу</w:t>
      </w:r>
      <w:r w:rsidRPr="00B83F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bookmarkStart w:id="0" w:name="_GoBack"/>
      <w:r w:rsidRPr="00B83FDB">
        <w:rPr>
          <w:b/>
          <w:color w:val="FF0000"/>
          <w:sz w:val="28"/>
          <w:szCs w:val="28"/>
        </w:rPr>
        <w:t>единый портал государственных и муниципальных услуг</w:t>
      </w:r>
      <w:bookmarkEnd w:id="0"/>
      <w:r w:rsidRPr="007F63C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(ЕПГУ)</w:t>
      </w:r>
      <w:r w:rsidR="00B83FDB" w:rsidRPr="00B83FDB">
        <w:rPr>
          <w:sz w:val="28"/>
          <w:szCs w:val="28"/>
        </w:rPr>
        <w:t xml:space="preserve"> </w:t>
      </w:r>
      <w:r w:rsidR="00B83FDB">
        <w:rPr>
          <w:sz w:val="28"/>
          <w:szCs w:val="28"/>
        </w:rPr>
        <w:t>по ссылке</w:t>
      </w:r>
      <w:r w:rsidR="00B83FDB" w:rsidRPr="00B83FDB">
        <w:rPr>
          <w:sz w:val="28"/>
          <w:szCs w:val="28"/>
        </w:rPr>
        <w:t xml:space="preserve"> </w:t>
      </w:r>
      <w:hyperlink r:id="rId7" w:tgtFrame="_blank" w:history="1">
        <w:r w:rsidR="00B83FDB" w:rsidRPr="00B83FDB">
          <w:rPr>
            <w:rStyle w:val="a4"/>
            <w:rFonts w:ascii="inherit" w:hAnsi="inherit" w:cs="Arial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knd.gosuslugi.ru</w:t>
        </w:r>
      </w:hyperlink>
      <w:r>
        <w:rPr>
          <w:bCs/>
          <w:color w:val="000000"/>
          <w:sz w:val="28"/>
          <w:szCs w:val="28"/>
        </w:rPr>
        <w:t>.</w:t>
      </w:r>
    </w:p>
    <w:sectPr w:rsidR="00FD2D29" w:rsidRPr="00FD2D29" w:rsidSect="00BB47D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7D"/>
    <w:rsid w:val="001F2038"/>
    <w:rsid w:val="0074617D"/>
    <w:rsid w:val="007F63CA"/>
    <w:rsid w:val="00974352"/>
    <w:rsid w:val="00B83FDB"/>
    <w:rsid w:val="00BB47D6"/>
    <w:rsid w:val="00BD69DF"/>
    <w:rsid w:val="00BF3803"/>
    <w:rsid w:val="00BF4003"/>
    <w:rsid w:val="00C632DB"/>
    <w:rsid w:val="00DA5808"/>
    <w:rsid w:val="00E44985"/>
    <w:rsid w:val="00ED6E96"/>
    <w:rsid w:val="00F87289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BA4D"/>
  <w15:chartTrackingRefBased/>
  <w15:docId w15:val="{FB5C3BF4-6D77-45EF-85C2-3C314062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38"/>
  </w:style>
  <w:style w:type="paragraph" w:styleId="1">
    <w:name w:val="heading 1"/>
    <w:basedOn w:val="a"/>
    <w:link w:val="10"/>
    <w:uiPriority w:val="9"/>
    <w:qFormat/>
    <w:rsid w:val="00E44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4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4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985"/>
    <w:rPr>
      <w:color w:val="0000FF"/>
      <w:u w:val="single"/>
    </w:rPr>
  </w:style>
  <w:style w:type="paragraph" w:customStyle="1" w:styleId="s16">
    <w:name w:val="s_16"/>
    <w:basedOn w:val="a"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4985"/>
  </w:style>
  <w:style w:type="paragraph" w:customStyle="1" w:styleId="s3">
    <w:name w:val="s_3"/>
    <w:basedOn w:val="a"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4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rsid w:val="0097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7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F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resultinfo-leftblock">
    <w:name w:val="snippetresultinfo-leftblock"/>
    <w:basedOn w:val="a0"/>
    <w:rsid w:val="00B8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1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22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8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9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1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5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nd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501/5105f8a65c9bb5fdeb0811e663587a81fe06d7dd/" TargetMode="External"/><Relationship Id="rId5" Type="http://schemas.openxmlformats.org/officeDocument/2006/relationships/hyperlink" Target="http://www.consultant.ru/document/cons_doc_LAW_411137/b836bbb2b2795f5b6bc7ca430945ed7efc4fec82/" TargetMode="External"/><Relationship Id="rId4" Type="http://schemas.openxmlformats.org/officeDocument/2006/relationships/hyperlink" Target="http://www.consultant.ru/document/cons_doc_LAW_389501/036a0339cd952c8a04c51a6344a5399a508fc1e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4</cp:revision>
  <dcterms:created xsi:type="dcterms:W3CDTF">2022-06-20T13:55:00Z</dcterms:created>
  <dcterms:modified xsi:type="dcterms:W3CDTF">2022-06-24T12:38:00Z</dcterms:modified>
</cp:coreProperties>
</file>